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CERTYFIKACJA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Po pozytywnym zaliczeniu egzaminu otrzymujesz: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Certyfikat ukończenia Szkoły Stylizacji Paznokci.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CZEGO SIĘ NAUCZYSZ?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profesjonalnej pracy zgodnej ze standardami branży,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bezpiecznego wykonywania zabiegów,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prawidłowej pracy z klientką,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tworzenia trwałych i estetycznych stylizacji,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budowania jakości swoich usług,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pracy, za którą klientki chętnie wracają.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DLA KOGO JEST TEN PROGRAM?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dla osób rozpoczynających od podstaw,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dla stylistek chcących uporządkować wiedzę,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dla osób planujących otworzyć własny salon,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dla wszystkich, którzy chcą świadomie budować swoją karierę w branży beauty.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CO OTRZYMUJESZ W CENIE?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8 dni intensywnego szkolenia,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praktykę na modelkach,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autorski skrypt szkoleniowy,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egzamin końcowy,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certyfikat ukończenia kursu,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listę sprawdzonych produktów i dostawców,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kartę klienta,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gotowe zgody oraz zalecenia pozabiegowe,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wskazówki dotyczące rozpoczęcia pracy w branży,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lunch oraz napoje podczas każdego zjazdu.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BONUSY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Gift Bag,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profesjonalne zdjęcia wykonanych stylizacji,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dostęp do zamkniętej grupy wsparcia,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możliwość konsultacji i zadawania pytań również po zakończeniu szkolenia.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⸻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PO UKOŃCZENIU SZKOŁY</w:t>
      </w:r>
    </w:p>
    <w:p>
      <w:pPr>
        <w:pStyle w:val="Normal"/>
        <w:widowControl/>
        <w:bidi w:val="0"/>
        <w:ind w:left="0" w:right="0" w:hanging="0"/>
        <w:jc w:val="left"/>
        <w:rPr>
          <w:color w:val="000000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Po zakończeniu 4-miesięcznego programu będziesz gotowa do samodzielnej pracy jako stylistka paznokci. Wyjdziesz z konkretnym zawodem, praktycznymi umiejętnościami oraz pewnością siebie, dzięki którym możesz rozpocząć przyjmowanie klientek i rozwijać własną markę w branży beauty.</w:t>
      </w:r>
      <w:r>
        <w:rPr>
          <w:color w:val="000000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Historic">
    <w:altName w:val="Segoe UI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LibreOffice/7.1.0.3$Windows_X86_64 LibreOffice_project/f6099ecf3d29644b5008cc8f48f42f4a40986e4c</Application>
  <AppVersion>15.0000</AppVersion>
  <Pages>1</Pages>
  <Words>205</Words>
  <Characters>1266</Characters>
  <CharactersWithSpaces>1447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2026-08-17T18:22:03Z</dcterms:created>
  <dc:creator/>
  <dc:description/>
  <dc:language>pl-PL</dc:language>
  <cp:lastModifiedBy/>
  <dcterms:modified xsi:type="dcterms:W3CDTF">2026-08-17T18:52:11Z</dcterms:modified>
  <cp:revision>2</cp:revision>
  <dc:subject/>
  <dc:title/>
</cp:coreProperties>
</file>